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69C" w:rsidRPr="003B0FA1" w:rsidRDefault="0037469C" w:rsidP="0037469C">
      <w:pPr>
        <w:tabs>
          <w:tab w:val="left" w:pos="7797"/>
        </w:tabs>
        <w:spacing w:before="100" w:beforeAutospacing="1" w:after="100" w:afterAutospacing="1" w:line="240" w:lineRule="auto"/>
        <w:ind w:right="-450"/>
        <w:jc w:val="center"/>
        <w:rPr>
          <w:rFonts w:ascii="Sylfaen" w:eastAsia="Times New Roman" w:hAnsi="Sylfaen" w:cs="Sylfaen"/>
          <w:sz w:val="24"/>
          <w:szCs w:val="24"/>
          <w:lang w:val="ka-GE" w:eastAsia="ru-RU"/>
        </w:rPr>
      </w:pPr>
    </w:p>
    <w:p w:rsidR="0037469C" w:rsidRPr="003B0FA1" w:rsidRDefault="0037469C" w:rsidP="0037469C">
      <w:pPr>
        <w:tabs>
          <w:tab w:val="left" w:pos="7797"/>
        </w:tabs>
        <w:spacing w:before="100" w:beforeAutospacing="1" w:after="100" w:afterAutospacing="1" w:line="240" w:lineRule="auto"/>
        <w:ind w:right="-450"/>
        <w:jc w:val="center"/>
        <w:rPr>
          <w:rFonts w:ascii="Sylfaen" w:eastAsia="Times New Roman" w:hAnsi="Sylfaen" w:cs="Times New Roman"/>
          <w:sz w:val="24"/>
          <w:szCs w:val="24"/>
          <w:lang w:eastAsia="ru-RU"/>
        </w:rPr>
      </w:pPr>
      <w:r w:rsidRPr="003B0FA1">
        <w:rPr>
          <w:rFonts w:ascii="Sylfaen" w:eastAsia="Times New Roman" w:hAnsi="Sylfaen" w:cs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37469C" w:rsidRPr="003B0FA1" w:rsidRDefault="0037469C" w:rsidP="0037469C">
      <w:pPr>
        <w:spacing w:before="100" w:beforeAutospacing="1" w:after="100" w:afterAutospacing="1" w:line="240" w:lineRule="auto"/>
        <w:jc w:val="center"/>
        <w:rPr>
          <w:rFonts w:ascii="Sylfaen" w:eastAsia="Times New Roman" w:hAnsi="Sylfaen" w:cs="Times New Roman"/>
          <w:sz w:val="24"/>
          <w:szCs w:val="24"/>
          <w:lang w:val="ka-GE" w:eastAsia="ru-RU"/>
        </w:rPr>
      </w:pPr>
      <w:r w:rsidRPr="003B0FA1">
        <w:rPr>
          <w:rFonts w:ascii="Sylfaen" w:eastAsia="Times New Roman" w:hAnsi="Sylfaen" w:cs="Sylfaen"/>
          <w:sz w:val="24"/>
          <w:szCs w:val="24"/>
          <w:lang w:val="ka-GE" w:eastAsia="ru-RU"/>
        </w:rPr>
        <w:t>აკადემიური</w:t>
      </w:r>
      <w:r w:rsidRPr="003B0FA1">
        <w:rPr>
          <w:rFonts w:ascii="Sylfaen" w:eastAsia="Times New Roman" w:hAnsi="Sylfaen" w:cs="Times New Roman"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sz w:val="24"/>
          <w:szCs w:val="24"/>
          <w:lang w:val="ka-GE" w:eastAsia="ru-RU"/>
        </w:rPr>
        <w:t>საბჭო</w:t>
      </w:r>
    </w:p>
    <w:p w:rsidR="0037469C" w:rsidRPr="003B0FA1" w:rsidRDefault="0037469C" w:rsidP="0037469C">
      <w:pPr>
        <w:tabs>
          <w:tab w:val="left" w:pos="1970"/>
          <w:tab w:val="center" w:pos="4844"/>
        </w:tabs>
        <w:spacing w:before="100" w:beforeAutospacing="1" w:after="100" w:afterAutospacing="1" w:line="240" w:lineRule="auto"/>
        <w:jc w:val="center"/>
        <w:rPr>
          <w:rFonts w:ascii="Sylfaen" w:eastAsia="Times New Roman" w:hAnsi="Sylfaen" w:cs="Times New Roman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sz w:val="24"/>
          <w:szCs w:val="24"/>
          <w:lang w:val="ka-GE" w:eastAsia="ru-RU"/>
        </w:rPr>
        <w:t>16</w:t>
      </w:r>
      <w:r w:rsidRPr="003B0FA1">
        <w:rPr>
          <w:rFonts w:ascii="Sylfaen" w:eastAsia="Times New Roman" w:hAnsi="Sylfaen" w:cs="Times New Roman"/>
          <w:sz w:val="24"/>
          <w:szCs w:val="24"/>
          <w:lang w:val="ka-GE" w:eastAsia="ru-RU"/>
        </w:rPr>
        <w:t>.</w:t>
      </w:r>
      <w:r>
        <w:rPr>
          <w:rFonts w:ascii="Sylfaen" w:eastAsia="Times New Roman" w:hAnsi="Sylfaen" w:cs="Times New Roman"/>
          <w:sz w:val="24"/>
          <w:szCs w:val="24"/>
          <w:lang w:val="ka-GE" w:eastAsia="ru-RU"/>
        </w:rPr>
        <w:t>10</w:t>
      </w:r>
      <w:r w:rsidRPr="003B0FA1">
        <w:rPr>
          <w:rFonts w:ascii="Sylfaen" w:eastAsia="Times New Roman" w:hAnsi="Sylfaen" w:cs="Times New Roman"/>
          <w:sz w:val="24"/>
          <w:szCs w:val="24"/>
          <w:lang w:val="ka-GE" w:eastAsia="ru-RU"/>
        </w:rPr>
        <w:t>.2020</w:t>
      </w:r>
    </w:p>
    <w:p w:rsidR="0037469C" w:rsidRPr="003B0FA1" w:rsidRDefault="0037469C" w:rsidP="0037469C">
      <w:pPr>
        <w:spacing w:before="100" w:beforeAutospacing="1" w:after="100" w:afterAutospacing="1" w:line="240" w:lineRule="auto"/>
        <w:jc w:val="center"/>
        <w:rPr>
          <w:rFonts w:ascii="Sylfaen" w:eastAsia="Times New Roman" w:hAnsi="Sylfaen" w:cs="Times New Roman"/>
          <w:b/>
          <w:sz w:val="24"/>
          <w:szCs w:val="24"/>
          <w:lang w:eastAsia="ru-RU"/>
        </w:rPr>
      </w:pP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3B0FA1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</w:t>
      </w:r>
      <w:r w:rsidRPr="003B0FA1">
        <w:rPr>
          <w:rFonts w:ascii="Sylfaen" w:eastAsia="Times New Roman" w:hAnsi="Sylfaen" w:cs="Times New Roman"/>
          <w:b/>
          <w:sz w:val="24"/>
          <w:szCs w:val="24"/>
          <w:lang w:eastAsia="ru-RU"/>
        </w:rPr>
        <w:t xml:space="preserve"> </w:t>
      </w:r>
      <w:r w:rsidRPr="003B0FA1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</w:t>
      </w:r>
      <w:r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646</w:t>
      </w:r>
    </w:p>
    <w:p w:rsidR="0037469C" w:rsidRPr="00A6769C" w:rsidRDefault="0037469C" w:rsidP="00A6769C">
      <w:pPr>
        <w:spacing w:before="100" w:beforeAutospacing="1" w:after="100" w:afterAutospacing="1" w:line="240" w:lineRule="auto"/>
        <w:ind w:left="-180" w:right="-270"/>
        <w:jc w:val="both"/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</w:pPr>
      <w:r w:rsidRPr="002A477A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სსიპ-სოხუმ</w:t>
      </w:r>
      <w:r w:rsidR="00AC6970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ის სახელმწიფო უნივერსიტეტის აკადემიური საბჭის 2020 წლის 14 სექტემბრის  </w:t>
      </w:r>
      <w:r w:rsidR="00AC6970" w:rsidRPr="003B0FA1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>№</w:t>
      </w:r>
      <w:r w:rsidR="00AC6970" w:rsidRPr="003B0FA1">
        <w:rPr>
          <w:rFonts w:ascii="Sylfaen" w:eastAsia="Times New Roman" w:hAnsi="Sylfaen" w:cs="Times New Roman"/>
          <w:b/>
          <w:sz w:val="24"/>
          <w:szCs w:val="24"/>
          <w:lang w:eastAsia="ru-RU"/>
        </w:rPr>
        <w:t xml:space="preserve"> </w:t>
      </w:r>
      <w:r w:rsidR="00AC6970" w:rsidRPr="003B0FA1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</w:t>
      </w:r>
      <w:r w:rsidR="00AC6970" w:rsidRPr="003B0FA1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63</w:t>
      </w:r>
      <w:r w:rsidR="00AC6970" w:rsidRPr="003B0FA1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4</w:t>
      </w:r>
      <w:r w:rsidR="00D50394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 xml:space="preserve"> დადგენილებაში ცვლილების შეტანის შესახებ</w:t>
      </w:r>
    </w:p>
    <w:p w:rsidR="00A6769C" w:rsidRDefault="00A6769C" w:rsidP="00A6769C">
      <w:pPr>
        <w:spacing w:before="100" w:beforeAutospacing="1" w:after="100" w:afterAutospacing="1" w:line="240" w:lineRule="auto"/>
        <w:ind w:left="-180" w:right="-270"/>
        <w:jc w:val="both"/>
        <w:rPr>
          <w:rFonts w:ascii="Sylfaen" w:hAnsi="Sylfaen"/>
          <w:sz w:val="18"/>
          <w:szCs w:val="18"/>
          <w:lang w:val="ka-GE"/>
        </w:rPr>
      </w:pPr>
      <w:r>
        <w:rPr>
          <w:rFonts w:ascii="Sylfaen" w:hAnsi="Sylfaen"/>
          <w:sz w:val="18"/>
          <w:szCs w:val="18"/>
          <w:lang w:val="ka-GE"/>
        </w:rPr>
        <w:t xml:space="preserve">საქართველოს ,,უმაღლესი განათლების შესახებ კანონის”  21-ე მუხლის პირველი პუნქტის ,,ს“ ქვეპუნქტის, სსიპ-სოხუმის სახელმწიფო უნივერსიტეტის წესდების მე-8 მუხლის პირველი პუნქტის ,,უ“ ქვეპუნქტის, სსუ-ს </w:t>
      </w:r>
      <w:r w:rsidR="00D50394">
        <w:rPr>
          <w:rFonts w:ascii="Sylfaen" w:hAnsi="Sylfaen"/>
          <w:sz w:val="18"/>
          <w:szCs w:val="18"/>
          <w:lang w:val="ka-GE"/>
        </w:rPr>
        <w:t xml:space="preserve">სტუდენტების განცხადებებისა და </w:t>
      </w:r>
      <w:r w:rsidR="00BF2EA5">
        <w:rPr>
          <w:rFonts w:ascii="Sylfaen" w:hAnsi="Sylfaen"/>
          <w:sz w:val="18"/>
          <w:szCs w:val="18"/>
          <w:lang w:val="ka-GE"/>
        </w:rPr>
        <w:t xml:space="preserve">სასწავლო პროცესის მართვის დეპარტამენტის უფროსის </w:t>
      </w:r>
      <w:r>
        <w:rPr>
          <w:rFonts w:ascii="Sylfaen" w:hAnsi="Sylfaen"/>
          <w:sz w:val="18"/>
          <w:szCs w:val="18"/>
          <w:lang w:val="ka-GE"/>
        </w:rPr>
        <w:t>მოხსენებითი ბარათის საფუძველზე</w:t>
      </w:r>
    </w:p>
    <w:p w:rsidR="00BF2EA5" w:rsidRPr="00D047D9" w:rsidRDefault="00BF2EA5" w:rsidP="00BF2EA5">
      <w:pPr>
        <w:shd w:val="clear" w:color="auto" w:fill="FFFFFF"/>
        <w:tabs>
          <w:tab w:val="left" w:pos="180"/>
          <w:tab w:val="left" w:pos="270"/>
          <w:tab w:val="left" w:pos="360"/>
        </w:tabs>
        <w:spacing w:after="0" w:line="240" w:lineRule="auto"/>
        <w:ind w:left="-90" w:right="-360"/>
        <w:jc w:val="both"/>
        <w:rPr>
          <w:rFonts w:ascii="Sylfaen" w:eastAsia="Times New Roman" w:hAnsi="Sylfaen" w:cs="Sylfaen"/>
          <w:color w:val="000000"/>
          <w:sz w:val="24"/>
          <w:szCs w:val="24"/>
          <w:lang w:val="ka-GE"/>
        </w:rPr>
      </w:pPr>
      <w:r w:rsidRPr="00D047D9">
        <w:rPr>
          <w:rFonts w:ascii="Sylfaen" w:eastAsia="Times New Roman" w:hAnsi="Sylfaen" w:cs="Sylfaen"/>
          <w:color w:val="000000"/>
          <w:sz w:val="24"/>
          <w:szCs w:val="24"/>
          <w:lang w:val="ka-GE"/>
        </w:rPr>
        <w:t>აკადემიურმა საბჭომ დაადგინა:</w:t>
      </w:r>
    </w:p>
    <w:p w:rsidR="00BF2EA5" w:rsidRPr="00D047D9" w:rsidRDefault="00BF2EA5" w:rsidP="00BF2EA5">
      <w:pPr>
        <w:shd w:val="clear" w:color="auto" w:fill="FFFFFF"/>
        <w:tabs>
          <w:tab w:val="left" w:pos="180"/>
          <w:tab w:val="left" w:pos="270"/>
          <w:tab w:val="left" w:pos="360"/>
        </w:tabs>
        <w:spacing w:after="0" w:line="240" w:lineRule="auto"/>
        <w:ind w:left="-90" w:right="-360"/>
        <w:jc w:val="both"/>
        <w:rPr>
          <w:rFonts w:ascii="Sylfaen" w:eastAsia="Times New Roman" w:hAnsi="Sylfaen" w:cs="Times New Roman"/>
          <w:color w:val="000000"/>
          <w:sz w:val="24"/>
          <w:szCs w:val="24"/>
        </w:rPr>
      </w:pPr>
    </w:p>
    <w:p w:rsidR="00D50394" w:rsidRPr="00D50394" w:rsidRDefault="00D50394" w:rsidP="00D50394">
      <w:pPr>
        <w:pStyle w:val="BalloonText"/>
        <w:numPr>
          <w:ilvl w:val="0"/>
          <w:numId w:val="3"/>
        </w:numPr>
        <w:shd w:val="clear" w:color="auto" w:fill="FFFFFF"/>
        <w:tabs>
          <w:tab w:val="left" w:pos="180"/>
          <w:tab w:val="left" w:pos="270"/>
          <w:tab w:val="left" w:pos="360"/>
        </w:tabs>
        <w:ind w:left="27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BF2EA5" w:rsidRPr="00D50394">
        <w:rPr>
          <w:rFonts w:ascii="Sylfaen" w:hAnsi="Sylfaen"/>
          <w:b/>
          <w:sz w:val="24"/>
          <w:szCs w:val="24"/>
          <w:lang w:val="ka-GE"/>
        </w:rPr>
        <w:t xml:space="preserve">შევიდეს ცვლილება </w:t>
      </w:r>
      <w:r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სსიპ-სოხუმის სახელმწიფო უნივერსიტეტის აკადემიური საბჭის 2020 წლის 14 სექტემბრის  </w:t>
      </w:r>
      <w:r w:rsidRPr="00D50394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>№</w:t>
      </w:r>
      <w:r w:rsidRPr="00D50394">
        <w:rPr>
          <w:rFonts w:ascii="Sylfaen" w:eastAsia="Times New Roman" w:hAnsi="Sylfaen" w:cs="Times New Roman"/>
          <w:b/>
          <w:sz w:val="24"/>
          <w:szCs w:val="24"/>
          <w:lang w:eastAsia="ru-RU"/>
        </w:rPr>
        <w:t xml:space="preserve"> </w:t>
      </w:r>
      <w:r w:rsidRPr="00D50394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</w:t>
      </w:r>
      <w:r w:rsidRPr="00D50394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63</w:t>
      </w:r>
      <w:r w:rsidRPr="00D50394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4</w:t>
      </w:r>
      <w:r w:rsidRPr="00D50394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 xml:space="preserve"> დადგენილების (1) პირველ პუნქტში და </w:t>
      </w:r>
      <w:r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იმ სტუდენტებს, რომლებმაც ობიექტური მიზეზების გამო ვერ შეძლეს და გადაავადეს 2019-2020 სასწავლო წლის გაზაფხულის სემესტრის </w:t>
      </w:r>
      <w:r w:rsidRPr="00D50394">
        <w:rPr>
          <w:rFonts w:ascii="Sylfaen" w:eastAsiaTheme="minorEastAsia" w:hAnsi="Sylfaen"/>
          <w:b/>
          <w:sz w:val="24"/>
          <w:szCs w:val="24"/>
          <w:lang w:val="ka-GE"/>
        </w:rPr>
        <w:t xml:space="preserve">ფინალური გამოცდების ჩაბარება, </w:t>
      </w:r>
      <w:r w:rsidRPr="00D50394">
        <w:rPr>
          <w:rFonts w:ascii="Sylfaen" w:hAnsi="Sylfaen"/>
          <w:b/>
          <w:sz w:val="24"/>
          <w:szCs w:val="24"/>
          <w:lang w:val="ka-GE"/>
        </w:rPr>
        <w:t>საბაკალავრო/სამაგისტრო ნაშრომების დაცვა, მიეცეთ</w:t>
      </w:r>
      <w:r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Pr="00D50394">
        <w:rPr>
          <w:rFonts w:ascii="Sylfaen" w:eastAsiaTheme="minorEastAsia" w:hAnsi="Sylfaen"/>
          <w:b/>
          <w:sz w:val="24"/>
          <w:szCs w:val="24"/>
          <w:lang w:val="ka-GE"/>
        </w:rPr>
        <w:t xml:space="preserve">ფინალური გამოცდების ჩაბარების, </w:t>
      </w:r>
      <w:r w:rsidRPr="00D50394">
        <w:rPr>
          <w:rFonts w:ascii="Sylfaen" w:hAnsi="Sylfaen"/>
          <w:b/>
          <w:sz w:val="24"/>
          <w:szCs w:val="24"/>
          <w:lang w:val="ka-GE"/>
        </w:rPr>
        <w:t xml:space="preserve">საბაკალავრო/სამაგისტრო ნაშრომების დაცვის შესაძლებლობა </w:t>
      </w:r>
      <w:r w:rsidRPr="00D50394">
        <w:rPr>
          <w:rFonts w:ascii="Sylfaen" w:hAnsi="Sylfaen"/>
          <w:b/>
          <w:sz w:val="24"/>
          <w:szCs w:val="24"/>
          <w:lang w:val="ka-GE"/>
        </w:rPr>
        <w:t xml:space="preserve">მიმდინარე </w:t>
      </w:r>
      <w:r w:rsidRPr="00D50394">
        <w:rPr>
          <w:rFonts w:ascii="Sylfaen" w:hAnsi="Sylfaen"/>
          <w:b/>
          <w:sz w:val="24"/>
          <w:szCs w:val="24"/>
          <w:lang w:val="ka-GE"/>
        </w:rPr>
        <w:t xml:space="preserve">2020-2021 სასწავლო წლის შემოდგომის სემესტრში </w:t>
      </w:r>
      <w:r w:rsidRPr="00D50394">
        <w:rPr>
          <w:rFonts w:ascii="Sylfaen" w:hAnsi="Sylfaen"/>
          <w:b/>
          <w:sz w:val="24"/>
          <w:szCs w:val="24"/>
          <w:lang w:val="ka-GE"/>
        </w:rPr>
        <w:t>10 ნოემბრის ჩათვლით;</w:t>
      </w:r>
    </w:p>
    <w:p w:rsidR="00D50394" w:rsidRPr="00D50394" w:rsidRDefault="00D50394" w:rsidP="00D50394">
      <w:pPr>
        <w:pStyle w:val="BalloonText"/>
        <w:numPr>
          <w:ilvl w:val="0"/>
          <w:numId w:val="3"/>
        </w:numPr>
        <w:shd w:val="clear" w:color="auto" w:fill="FFFFFF"/>
        <w:tabs>
          <w:tab w:val="left" w:pos="180"/>
          <w:tab w:val="left" w:pos="270"/>
          <w:tab w:val="left" w:pos="360"/>
        </w:tabs>
        <w:ind w:left="27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BF2EA5"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დადგენილების ყველასათვის ხელმისაწვდომ ადგილას განთავსება დაევალოს სსუ-ის კანცელარიას;</w:t>
      </w:r>
    </w:p>
    <w:p w:rsidR="00D50394" w:rsidRPr="00D50394" w:rsidRDefault="00D50394" w:rsidP="00D50394">
      <w:pPr>
        <w:pStyle w:val="BalloonText"/>
        <w:numPr>
          <w:ilvl w:val="0"/>
          <w:numId w:val="3"/>
        </w:numPr>
        <w:shd w:val="clear" w:color="auto" w:fill="FFFFFF"/>
        <w:tabs>
          <w:tab w:val="left" w:pos="180"/>
          <w:tab w:val="left" w:pos="270"/>
          <w:tab w:val="left" w:pos="360"/>
        </w:tabs>
        <w:ind w:left="27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BF2EA5"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დადგენილების სსუ-ის ოფიციალურ ვებ-გვერდზე განთავსება დაევალოს სსუ-ის საზოგადოებასთან ურთიერთობის სამსახურს;</w:t>
      </w:r>
    </w:p>
    <w:p w:rsidR="00D50394" w:rsidRPr="00D50394" w:rsidRDefault="00D50394" w:rsidP="00D50394">
      <w:pPr>
        <w:pStyle w:val="BalloonText"/>
        <w:numPr>
          <w:ilvl w:val="0"/>
          <w:numId w:val="3"/>
        </w:numPr>
        <w:shd w:val="clear" w:color="auto" w:fill="FFFFFF"/>
        <w:tabs>
          <w:tab w:val="left" w:pos="180"/>
          <w:tab w:val="left" w:pos="270"/>
          <w:tab w:val="left" w:pos="360"/>
        </w:tabs>
        <w:ind w:left="27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 w:rsidR="00BF2EA5" w:rsidRPr="00D5039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დადგენილება ძალაში შედის გამოქვეყნებისთანავე;</w:t>
      </w:r>
    </w:p>
    <w:p w:rsidR="00BF2EA5" w:rsidRPr="00D50394" w:rsidRDefault="00D50394" w:rsidP="00D50394">
      <w:pPr>
        <w:pStyle w:val="BalloonText"/>
        <w:numPr>
          <w:ilvl w:val="0"/>
          <w:numId w:val="3"/>
        </w:numPr>
        <w:shd w:val="clear" w:color="auto" w:fill="FFFFFF"/>
        <w:tabs>
          <w:tab w:val="left" w:pos="180"/>
          <w:tab w:val="left" w:pos="270"/>
          <w:tab w:val="left" w:pos="360"/>
        </w:tabs>
        <w:ind w:left="27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Arial Unicode MS" w:hAnsi="Sylfaen" w:cs="Sylfaen"/>
          <w:b/>
          <w:sz w:val="24"/>
          <w:szCs w:val="24"/>
          <w:lang w:val="ka-GE"/>
        </w:rPr>
        <w:t xml:space="preserve"> </w:t>
      </w:r>
      <w:bookmarkStart w:id="0" w:name="_GoBack"/>
      <w:bookmarkEnd w:id="0"/>
      <w:r w:rsidR="00BF2EA5" w:rsidRPr="00D50394">
        <w:rPr>
          <w:rFonts w:ascii="Sylfaen" w:eastAsia="Arial Unicode MS" w:hAnsi="Sylfaen" w:cs="Sylfaen"/>
          <w:b/>
          <w:sz w:val="24"/>
          <w:szCs w:val="24"/>
          <w:lang w:val="ka-GE"/>
        </w:rPr>
        <w:t xml:space="preserve">დადგენილება შეიძლება გასაჩივრდეს </w:t>
      </w:r>
      <w:r w:rsidR="00BF2EA5" w:rsidRPr="00D50394">
        <w:rPr>
          <w:rFonts w:ascii="Sylfaen" w:eastAsia="Arial Unicode MS" w:hAnsi="Sylfaen" w:cs="Sylfaen"/>
          <w:b/>
          <w:color w:val="000000"/>
          <w:sz w:val="24"/>
          <w:szCs w:val="24"/>
          <w:lang w:val="ka-GE"/>
        </w:rPr>
        <w:t>გამოქვეყნებიდან 1</w:t>
      </w:r>
      <w:r w:rsidR="00BF2EA5" w:rsidRPr="00D50394">
        <w:rPr>
          <w:rFonts w:ascii="Sylfaen" w:eastAsia="Arial Unicode MS" w:hAnsi="Sylfaen" w:cs="Sylfaen"/>
          <w:b/>
          <w:sz w:val="24"/>
          <w:szCs w:val="24"/>
          <w:lang w:val="ka-GE"/>
        </w:rPr>
        <w:t xml:space="preserve"> თვის ვადაში, თბილისის საქალაქო.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</w:p>
    <w:p w:rsidR="00D50394" w:rsidRDefault="00D50394" w:rsidP="00D50394">
      <w:pPr>
        <w:pStyle w:val="ListParagraph"/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50394" w:rsidRDefault="00D50394" w:rsidP="00D50394">
      <w:pPr>
        <w:pStyle w:val="ListParagraph"/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50394" w:rsidRDefault="00D50394" w:rsidP="00D50394">
      <w:pPr>
        <w:pStyle w:val="ListParagraph"/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50394" w:rsidRDefault="00D50394" w:rsidP="00D50394">
      <w:pPr>
        <w:pStyle w:val="ListParagraph"/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D50394" w:rsidRPr="00D50394" w:rsidRDefault="00D50394" w:rsidP="00D50394">
      <w:pPr>
        <w:pStyle w:val="ListParagraph"/>
        <w:spacing w:after="0" w:line="240" w:lineRule="auto"/>
        <w:rPr>
          <w:rFonts w:ascii="Sylfaen" w:eastAsia="Calibri" w:hAnsi="Sylfaen" w:cs="Sylfaen"/>
          <w:bCs/>
          <w:sz w:val="24"/>
          <w:szCs w:val="24"/>
        </w:rPr>
      </w:pPr>
      <w:r w:rsidRPr="00D50394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D50394" w:rsidRPr="00D50394" w:rsidRDefault="00D50394" w:rsidP="00D50394">
      <w:pPr>
        <w:pStyle w:val="ListParagraph"/>
        <w:spacing w:after="0" w:line="240" w:lineRule="auto"/>
        <w:rPr>
          <w:rFonts w:ascii="Calibri" w:eastAsia="Calibri" w:hAnsi="Calibri" w:cs="Times New Roman"/>
        </w:rPr>
      </w:pPr>
      <w:r w:rsidRPr="00D50394"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 w:rsidRPr="00D50394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</w:t>
      </w:r>
      <w:r w:rsidRPr="00D50394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D50394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2C2FC6" w:rsidRDefault="002C2FC6"/>
    <w:sectPr w:rsidR="002C2FC6" w:rsidSect="00D50394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9289E"/>
    <w:multiLevelType w:val="hybridMultilevel"/>
    <w:tmpl w:val="02D627BC"/>
    <w:lvl w:ilvl="0" w:tplc="A1F6F998">
      <w:start w:val="1"/>
      <w:numFmt w:val="decimal"/>
      <w:lvlText w:val="%1)"/>
      <w:lvlJc w:val="left"/>
      <w:pPr>
        <w:ind w:left="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1" w15:restartNumberingAfterBreak="0">
    <w:nsid w:val="31274FA6"/>
    <w:multiLevelType w:val="hybridMultilevel"/>
    <w:tmpl w:val="2D4C0928"/>
    <w:lvl w:ilvl="0" w:tplc="8FA29CB4">
      <w:start w:val="1"/>
      <w:numFmt w:val="decimal"/>
      <w:lvlText w:val="%1."/>
      <w:lvlJc w:val="left"/>
      <w:pPr>
        <w:ind w:left="720" w:hanging="360"/>
      </w:pPr>
      <w:rPr>
        <w:rFonts w:ascii="Sylfaen" w:eastAsiaTheme="minorHAnsi" w:hAnsi="Sylfaen" w:cstheme="minorBidi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F13ABF"/>
    <w:multiLevelType w:val="hybridMultilevel"/>
    <w:tmpl w:val="7AA8F3EA"/>
    <w:lvl w:ilvl="0" w:tplc="E1B6ACF6">
      <w:start w:val="1"/>
      <w:numFmt w:val="decimal"/>
      <w:lvlText w:val="%1."/>
      <w:lvlJc w:val="left"/>
      <w:pPr>
        <w:ind w:left="720" w:hanging="360"/>
      </w:pPr>
      <w:rPr>
        <w:rFonts w:ascii="Sylfaen" w:eastAsiaTheme="minorHAnsi" w:hAnsi="Sylfaen" w:cs="Segoe U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EE0"/>
    <w:rsid w:val="002C2FC6"/>
    <w:rsid w:val="0037469C"/>
    <w:rsid w:val="003E7B4D"/>
    <w:rsid w:val="00733EE0"/>
    <w:rsid w:val="00A6769C"/>
    <w:rsid w:val="00AC6970"/>
    <w:rsid w:val="00BF2EA5"/>
    <w:rsid w:val="00D50394"/>
    <w:rsid w:val="00F6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C3A5F"/>
  <w15:chartTrackingRefBased/>
  <w15:docId w15:val="{0A1A91B0-EF9D-4FED-BA9C-F77B6BB19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6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2EA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unhideWhenUsed/>
    <w:rsid w:val="00D50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503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2020-10-27T09:37:00Z</dcterms:created>
  <dcterms:modified xsi:type="dcterms:W3CDTF">2020-10-31T07:29:00Z</dcterms:modified>
</cp:coreProperties>
</file>